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5C0166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66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 w:rsidR="00D839D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39DF">
        <w:rPr>
          <w:rFonts w:ascii="Times New Roman" w:hAnsi="Times New Roman" w:cs="Times New Roman"/>
          <w:sz w:val="28"/>
          <w:szCs w:val="28"/>
        </w:rPr>
        <w:t>22.06.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 от 10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812CA1" w:rsidRPr="00812CA1" w:rsidRDefault="00812CA1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812CA1" w:rsidRDefault="00812CA1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8ED" w:rsidRDefault="00812CA1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и (или) в пользование муниципального имущества </w:t>
      </w:r>
    </w:p>
    <w:p w:rsidR="00812CA1" w:rsidRPr="00812CA1" w:rsidRDefault="00A208ED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812CA1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12CA1" w:rsidRPr="008B35FF" w:rsidRDefault="00812CA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852D9" w:rsidRDefault="004852D9" w:rsidP="008B5B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="008B5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5B0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 постановлением Болгарского городского Исполнительного комитета Спасского муниципального района РТ</w:t>
      </w:r>
      <w:r w:rsidR="008B5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 от 10</w:t>
      </w:r>
      <w:r w:rsidR="008B5B0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B5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8B5B0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8B5B09"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8B5B09">
        <w:rPr>
          <w:rFonts w:ascii="Times New Roman" w:hAnsi="Times New Roman" w:cs="Times New Roman"/>
          <w:sz w:val="28"/>
          <w:szCs w:val="28"/>
        </w:rPr>
        <w:t>передаче во владение и (или) в пользование муниципального имущества субъектам малого и среднего предпринимательства</w:t>
      </w:r>
      <w:r w:rsidR="008B5B0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5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82431"/>
    <w:rsid w:val="00323DAC"/>
    <w:rsid w:val="003F64AA"/>
    <w:rsid w:val="004852D9"/>
    <w:rsid w:val="005735AB"/>
    <w:rsid w:val="005C0166"/>
    <w:rsid w:val="005D347F"/>
    <w:rsid w:val="006A254D"/>
    <w:rsid w:val="00812CA1"/>
    <w:rsid w:val="008B4EEB"/>
    <w:rsid w:val="008B5B09"/>
    <w:rsid w:val="008D265D"/>
    <w:rsid w:val="00972424"/>
    <w:rsid w:val="00986077"/>
    <w:rsid w:val="00992AD3"/>
    <w:rsid w:val="00A1733B"/>
    <w:rsid w:val="00A208ED"/>
    <w:rsid w:val="00C25D73"/>
    <w:rsid w:val="00D839DF"/>
    <w:rsid w:val="00E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2020-06-22T06:53:00Z</dcterms:created>
  <dcterms:modified xsi:type="dcterms:W3CDTF">2020-06-22T13:17:00Z</dcterms:modified>
</cp:coreProperties>
</file>